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DB" w:rsidRPr="00F730DB" w:rsidRDefault="00F730DB" w:rsidP="00F730DB">
      <w:pPr>
        <w:spacing w:before="72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F730DB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Для выпускников</w:t>
      </w:r>
    </w:p>
    <w:p w:rsidR="00F730DB" w:rsidRPr="00F730DB" w:rsidRDefault="00F730DB" w:rsidP="00F730DB">
      <w:pPr>
        <w:spacing w:after="288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Уважаемые выпускники! </w:t>
      </w:r>
    </w:p>
    <w:p w:rsidR="00F730DB" w:rsidRPr="00F730DB" w:rsidRDefault="00F730DB" w:rsidP="00F730DB">
      <w:pPr>
        <w:spacing w:after="288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 целью организованной подготовки к проведению ГИА- 2015, информирование участников ГИА и их родителей, выпускников прошлых лет, в Саратовском районе организована работа «горячей линии». </w:t>
      </w:r>
    </w:p>
    <w:p w:rsidR="00F730DB" w:rsidRPr="00F730DB" w:rsidRDefault="00F730DB" w:rsidP="00F730DB">
      <w:pPr>
        <w:spacing w:after="288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Номер телефона «горячей линии» - 550-435; режим работы: ежедневно с 9.00 до 18.00, в пятницу с 9.00.до 17.00,перерыв с 13.00до 14.00.Работа «горячей  линии» организована с 22.09.14г.</w:t>
      </w:r>
      <w:proofErr w:type="gramEnd"/>
    </w:p>
    <w:p w:rsidR="00F730DB" w:rsidRPr="00F730DB" w:rsidRDefault="00F730DB" w:rsidP="00F73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Обращаем внимание, что с 30 августа 2014 года началась публикация </w:t>
      </w: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проектов демоверсий, спецификаций и кодификаторов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контрольных измерительных материалов (КИМ) </w:t>
      </w: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единого государственного экзамена 2015 года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Ознакомиться с ними можно в Разделе раздел </w:t>
      </w:r>
      <w:hyperlink r:id="rId5" w:tgtFrame="_blank" w:history="1">
        <w:r w:rsidRPr="00F730DB">
          <w:rPr>
            <w:rFonts w:ascii="Times New Roman" w:hAnsi="Times New Roman"/>
            <w:b/>
            <w:bCs/>
            <w:color w:val="0071B3"/>
            <w:sz w:val="28"/>
            <w:szCs w:val="28"/>
            <w:lang w:eastAsia="ru-RU"/>
          </w:rPr>
          <w:t>ЕГЭ / Демоверсии, спецификации, кодификаторы</w:t>
        </w:r>
      </w:hyperlink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F730DB" w:rsidRPr="00F730DB" w:rsidRDefault="00F730DB" w:rsidP="00F73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и полезным ресурсом для выпускника является </w:t>
      </w: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Открытый банк заданий ЕГЭ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уделяя вызывающим затруднение разделам. Ресурс находится по ссылке </w:t>
      </w:r>
      <w:hyperlink r:id="rId6" w:tgtFrame="_blank" w:history="1">
        <w:r w:rsidRPr="00F730DB">
          <w:rPr>
            <w:rFonts w:ascii="Times New Roman" w:hAnsi="Times New Roman"/>
            <w:color w:val="0071B3"/>
            <w:sz w:val="28"/>
            <w:szCs w:val="28"/>
            <w:lang w:eastAsia="ru-RU"/>
          </w:rPr>
          <w:t>http://opengia.ru</w:t>
        </w:r>
      </w:hyperlink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F730DB" w:rsidRPr="00F730DB" w:rsidRDefault="00F730DB" w:rsidP="00F73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Начиная с 2014/2015 учебного года, в число выпускных экзаменов в российских школах возвращается </w:t>
      </w: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итоговое сочинение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Результаты итогового сочинения - "зачет" или "незачет" - станут основанием для принятия решения о допуске к ЕГЭ. Учащимся с ограниченными возможностями здоровья будет предоставлено право вместо сочинения </w:t>
      </w:r>
      <w:proofErr w:type="gram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писать</w:t>
      </w:r>
      <w:proofErr w:type="gram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изложение.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>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- президента Русского общественного фонда Александра Солженицына. Затем в рамках направлений будут разработаны конкретные темы сочинений (тексты изложений), которые станут известны выпускникам уже на самом экзамене. Темы будут разработаны для каждого часового пояса отдельно.</w:t>
      </w:r>
    </w:p>
    <w:p w:rsidR="00F730DB" w:rsidRPr="00F730DB" w:rsidRDefault="00F730DB" w:rsidP="00F73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Писать итоговое сочинение </w:t>
      </w:r>
      <w:proofErr w:type="spell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одиннадцатиклассникам</w:t>
      </w:r>
      <w:proofErr w:type="spell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предстоит в своих школах в декабре с возможностью пересдачи в феврале и конце </w:t>
      </w:r>
    </w:p>
    <w:p w:rsidR="00F730DB" w:rsidRPr="00F730DB" w:rsidRDefault="00F730DB" w:rsidP="00F730D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апреля—</w:t>
      </w:r>
      <w:proofErr w:type="spell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началемая</w:t>
      </w:r>
      <w:proofErr w:type="spell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Более подробную информацию по итоговому сочинению и тематические направления можно узнать в разделе </w:t>
      </w:r>
      <w:hyperlink r:id="rId7" w:tgtFrame="_blank" w:history="1">
        <w:r w:rsidRPr="00F730DB">
          <w:rPr>
            <w:rFonts w:ascii="Times New Roman" w:hAnsi="Times New Roman"/>
            <w:b/>
            <w:bCs/>
            <w:color w:val="0071B3"/>
            <w:sz w:val="28"/>
            <w:szCs w:val="28"/>
            <w:lang w:eastAsia="ru-RU"/>
          </w:rPr>
          <w:t>Итоговое сочинение</w:t>
        </w:r>
      </w:hyperlink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F730DB" w:rsidRPr="00F730DB" w:rsidRDefault="00F730DB" w:rsidP="00F73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Опубликовано </w:t>
      </w:r>
      <w:hyperlink r:id="rId8" w:history="1">
        <w:r w:rsidRPr="00F730DB">
          <w:rPr>
            <w:rFonts w:ascii="Times New Roman" w:hAnsi="Times New Roman"/>
            <w:color w:val="0071B3"/>
            <w:sz w:val="28"/>
            <w:szCs w:val="28"/>
            <w:lang w:eastAsia="ru-RU"/>
          </w:rPr>
          <w:t xml:space="preserve">Распоряжение </w:t>
        </w:r>
        <w:proofErr w:type="spellStart"/>
        <w:r w:rsidRPr="00F730DB">
          <w:rPr>
            <w:rFonts w:ascii="Times New Roman" w:hAnsi="Times New Roman"/>
            <w:color w:val="0071B3"/>
            <w:sz w:val="28"/>
            <w:szCs w:val="28"/>
            <w:lang w:eastAsia="ru-RU"/>
          </w:rPr>
          <w:t>Рособрнадзора</w:t>
        </w:r>
        <w:proofErr w:type="spellEnd"/>
        <w:r w:rsidRPr="00F730DB">
          <w:rPr>
            <w:rFonts w:ascii="Times New Roman" w:hAnsi="Times New Roman"/>
            <w:color w:val="0071B3"/>
            <w:sz w:val="28"/>
            <w:szCs w:val="28"/>
            <w:lang w:eastAsia="ru-RU"/>
          </w:rPr>
          <w:t xml:space="preserve"> № 1701-10 от 04.09.2014</w:t>
        </w:r>
      </w:hyperlink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устанавливающее </w:t>
      </w:r>
      <w:r w:rsidRPr="00F73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минимальное количество баллов ЕГЭ, необходимое для поступления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730DB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CC4EB7" w:rsidRPr="00F730DB" w:rsidRDefault="00CC4EB7">
      <w:pPr>
        <w:rPr>
          <w:rFonts w:ascii="Times New Roman" w:hAnsi="Times New Roman"/>
          <w:sz w:val="28"/>
          <w:szCs w:val="28"/>
        </w:rPr>
      </w:pPr>
    </w:p>
    <w:sectPr w:rsidR="00CC4EB7" w:rsidRPr="00F730DB" w:rsidSect="00F73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448"/>
    <w:multiLevelType w:val="multilevel"/>
    <w:tmpl w:val="7576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DB"/>
    <w:rsid w:val="00535345"/>
    <w:rsid w:val="0061416F"/>
    <w:rsid w:val="00A54477"/>
    <w:rsid w:val="00A7304F"/>
    <w:rsid w:val="00BC6E7F"/>
    <w:rsid w:val="00C97201"/>
    <w:rsid w:val="00CC4EB7"/>
    <w:rsid w:val="00D04FB7"/>
    <w:rsid w:val="00F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6E7F"/>
    <w:pPr>
      <w:spacing w:before="100" w:beforeAutospacing="1" w:after="100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E7F"/>
    <w:rPr>
      <w:rFonts w:ascii="Arial" w:eastAsia="Calibri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BC6E7F"/>
    <w:pPr>
      <w:spacing w:before="40" w:after="4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6E7F"/>
    <w:rPr>
      <w:rFonts w:eastAsia="Calibri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F730DB"/>
    <w:rPr>
      <w:strike w:val="0"/>
      <w:dstrike w:val="0"/>
      <w:color w:val="0071B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730DB"/>
    <w:pPr>
      <w:spacing w:after="288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3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57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5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27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fipi.ru/sites/default/files/document/normativ/min_poro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ege-i-gve-11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" TargetMode="External"/><Relationship Id="rId5" Type="http://schemas.openxmlformats.org/officeDocument/2006/relationships/hyperlink" Target="http://fipi.ru/ege-i-gve-11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2278</Characters>
  <Application>Microsoft Office Word</Application>
  <DocSecurity>0</DocSecurity>
  <Lines>18</Lines>
  <Paragraphs>5</Paragraphs>
  <ScaleCrop>false</ScaleCrop>
  <Company>школа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2014-09-20T05:26:00Z</dcterms:created>
  <dcterms:modified xsi:type="dcterms:W3CDTF">2014-09-20T05:34:00Z</dcterms:modified>
</cp:coreProperties>
</file>